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8598" w14:textId="77777777" w:rsidR="007E7E2C" w:rsidRDefault="007E7E2C" w:rsidP="000B663F">
      <w:pPr>
        <w:rPr>
          <w:b/>
          <w:bCs/>
          <w:sz w:val="24"/>
          <w:szCs w:val="24"/>
          <w:u w:val="single"/>
        </w:rPr>
      </w:pPr>
    </w:p>
    <w:p w14:paraId="7C09F0DB" w14:textId="0C6FCC35" w:rsidR="001D34B9" w:rsidRDefault="00942DEE" w:rsidP="000B663F">
      <w:pPr>
        <w:jc w:val="center"/>
        <w:rPr>
          <w:b/>
          <w:bCs/>
          <w:sz w:val="24"/>
          <w:szCs w:val="24"/>
          <w:u w:val="single"/>
        </w:rPr>
      </w:pPr>
      <w:r w:rsidRPr="00942DEE">
        <w:rPr>
          <w:rFonts w:ascii="Calibri" w:eastAsia="Calibri" w:hAnsi="Calibri" w:cs="Arial"/>
          <w:noProof/>
        </w:rPr>
        <w:drawing>
          <wp:inline distT="0" distB="0" distL="0" distR="0" wp14:anchorId="60B08002" wp14:editId="69B93F53">
            <wp:extent cx="1190625" cy="1209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9B770" w14:textId="77777777" w:rsidR="007961DB" w:rsidRDefault="007961DB" w:rsidP="000B663F">
      <w:pPr>
        <w:jc w:val="center"/>
        <w:rPr>
          <w:b/>
          <w:bCs/>
          <w:sz w:val="24"/>
          <w:szCs w:val="24"/>
          <w:u w:val="single"/>
        </w:rPr>
      </w:pPr>
    </w:p>
    <w:p w14:paraId="7883246C" w14:textId="77777777" w:rsidR="003A168D" w:rsidRPr="003A168D" w:rsidRDefault="00A14198" w:rsidP="007961DB">
      <w:pPr>
        <w:bidi/>
        <w:spacing w:after="200" w:line="276" w:lineRule="auto"/>
        <w:ind w:left="-540" w:firstLine="27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3A168D">
        <w:rPr>
          <w:rFonts w:ascii="Times New Roman" w:eastAsia="Calibri" w:hAnsi="Times New Roman" w:cs="Times New Roman"/>
          <w:b/>
          <w:bCs/>
          <w:sz w:val="36"/>
          <w:szCs w:val="36"/>
        </w:rPr>
        <w:t>ADRA Sudan</w:t>
      </w:r>
    </w:p>
    <w:p w14:paraId="72B6479B" w14:textId="5F7BEC5F" w:rsidR="003A168D" w:rsidRDefault="002928EC" w:rsidP="003A168D">
      <w:pPr>
        <w:bidi/>
        <w:spacing w:after="200" w:line="276" w:lineRule="auto"/>
        <w:ind w:left="-540" w:firstLine="27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Khartoum </w:t>
      </w:r>
      <w:r w:rsidR="003A168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State </w:t>
      </w:r>
    </w:p>
    <w:p w14:paraId="004CA2FA" w14:textId="168CF6E9" w:rsidR="007961DB" w:rsidRDefault="002928EC" w:rsidP="003A168D">
      <w:pPr>
        <w:bidi/>
        <w:spacing w:after="200" w:line="276" w:lineRule="auto"/>
        <w:ind w:left="-540" w:firstLine="27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Khartoum</w:t>
      </w:r>
      <w:r w:rsidR="003A168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7478D">
        <w:rPr>
          <w:rFonts w:ascii="Times New Roman" w:eastAsia="Calibri" w:hAnsi="Times New Roman" w:cs="Times New Roman"/>
          <w:b/>
          <w:bCs/>
          <w:sz w:val="24"/>
          <w:szCs w:val="24"/>
        </w:rPr>
        <w:t>Office</w:t>
      </w:r>
    </w:p>
    <w:p w14:paraId="6534520F" w14:textId="0379A40B" w:rsidR="003A168D" w:rsidRDefault="00022465" w:rsidP="003A168D">
      <w:pPr>
        <w:bidi/>
        <w:spacing w:after="200" w:line="276" w:lineRule="auto"/>
        <w:ind w:left="-540" w:firstLine="270"/>
        <w:jc w:val="center"/>
        <w:rPr>
          <w:rFonts w:ascii="Arial" w:eastAsia="Calibri" w:hAnsi="Arial" w:cs="Arial"/>
          <w:b/>
          <w:bCs/>
          <w:sz w:val="28"/>
          <w:szCs w:val="28"/>
          <w:u w:val="single"/>
        </w:rPr>
      </w:pPr>
      <w:r w:rsidRPr="00022465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bookmarkStart w:id="0" w:name="_Hlk117693296"/>
      <w:r w:rsidR="002928EC" w:rsidRPr="002928EC">
        <w:rPr>
          <w:rFonts w:ascii="Arial" w:eastAsia="Calibri" w:hAnsi="Arial" w:cs="Arial"/>
          <w:b/>
          <w:bCs/>
          <w:sz w:val="28"/>
          <w:szCs w:val="28"/>
          <w:u w:val="single"/>
        </w:rPr>
        <w:t>Khartoum Urban Women’s Empowerment Project</w:t>
      </w:r>
    </w:p>
    <w:p w14:paraId="38A80558" w14:textId="03E7B8C5" w:rsidR="002928EC" w:rsidRPr="002928EC" w:rsidRDefault="003A168D" w:rsidP="002928EC">
      <w:pPr>
        <w:keepNext/>
        <w:jc w:val="center"/>
        <w:outlineLvl w:val="2"/>
        <w:rPr>
          <w:rFonts w:ascii="Arial" w:eastAsia="Calibri" w:hAnsi="Arial" w:cs="Arial"/>
          <w:b/>
          <w:bCs/>
          <w:sz w:val="28"/>
          <w:szCs w:val="28"/>
          <w:u w:val="single"/>
        </w:rPr>
      </w:pPr>
      <w:r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  <w:bookmarkEnd w:id="0"/>
      <w:r w:rsidR="002928EC" w:rsidRPr="002928EC">
        <w:rPr>
          <w:rFonts w:ascii="Arial" w:eastAsia="Calibri" w:hAnsi="Arial" w:cs="Arial"/>
          <w:b/>
          <w:bCs/>
          <w:sz w:val="28"/>
          <w:szCs w:val="28"/>
          <w:u w:val="single"/>
        </w:rPr>
        <w:t>(KUWEP)</w:t>
      </w:r>
    </w:p>
    <w:p w14:paraId="2CA9CF68" w14:textId="77777777" w:rsidR="003A168D" w:rsidRDefault="003A168D" w:rsidP="00AB33F3">
      <w:pPr>
        <w:bidi/>
        <w:spacing w:after="200" w:line="276" w:lineRule="auto"/>
        <w:rPr>
          <w:rFonts w:ascii="Arial" w:eastAsia="Calibri" w:hAnsi="Arial" w:cs="Arial"/>
          <w:b/>
          <w:bCs/>
          <w:sz w:val="28"/>
          <w:szCs w:val="28"/>
          <w:u w:val="single"/>
        </w:rPr>
      </w:pPr>
    </w:p>
    <w:p w14:paraId="08B653D3" w14:textId="39374AE3" w:rsidR="005C1D59" w:rsidRDefault="00F74B1B" w:rsidP="00F74B1B">
      <w:pPr>
        <w:bidi/>
        <w:spacing w:after="200" w:line="276" w:lineRule="auto"/>
        <w:ind w:left="-540" w:firstLine="27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4B1B">
        <w:rPr>
          <w:rFonts w:ascii="Times New Roman" w:eastAsia="Calibri" w:hAnsi="Times New Roman" w:cs="Times New Roman"/>
          <w:b/>
          <w:bCs/>
          <w:sz w:val="24"/>
          <w:szCs w:val="24"/>
        </w:rPr>
        <w:t>Request for Proposal (RFP)</w:t>
      </w:r>
    </w:p>
    <w:p w14:paraId="654825FB" w14:textId="248AF451" w:rsidR="00C6213C" w:rsidRDefault="00C6213C" w:rsidP="0055726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Pr="004006EC">
        <w:rPr>
          <w:rFonts w:ascii="Times New Roman" w:eastAsia="Calibri" w:hAnsi="Times New Roman" w:cs="Times New Roman"/>
          <w:b/>
          <w:bCs/>
          <w:sz w:val="24"/>
          <w:szCs w:val="24"/>
        </w:rPr>
        <w:t>Ref:00</w:t>
      </w:r>
      <w:r w:rsidR="00D337C6" w:rsidRPr="004006EC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4006EC" w:rsidRPr="004006EC">
        <w:rPr>
          <w:rFonts w:ascii="Times New Roman" w:eastAsia="Calibri" w:hAnsi="Times New Roman" w:cs="Times New Roman"/>
          <w:b/>
          <w:bCs/>
          <w:sz w:val="24"/>
          <w:szCs w:val="24"/>
        </w:rPr>
        <w:t>30</w:t>
      </w:r>
      <w:r w:rsidRPr="004006EC">
        <w:rPr>
          <w:rFonts w:ascii="Times New Roman" w:eastAsia="Calibri" w:hAnsi="Times New Roman" w:cs="Times New Roman"/>
          <w:b/>
          <w:bCs/>
          <w:sz w:val="24"/>
          <w:szCs w:val="24"/>
        </w:rPr>
        <w:t>- FY2</w:t>
      </w:r>
      <w:r w:rsidR="00D337C6" w:rsidRPr="004006EC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</w:p>
    <w:p w14:paraId="11E57206" w14:textId="47B110B3" w:rsidR="00B77894" w:rsidRPr="00B77894" w:rsidRDefault="00B77894" w:rsidP="003A168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The </w:t>
      </w:r>
      <w:r w:rsidRPr="0018745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closing date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for the above-mentioned </w:t>
      </w:r>
      <w:r w:rsidR="003A168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is by </w:t>
      </w:r>
      <w:r w:rsidR="00E84A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Sunday </w:t>
      </w:r>
      <w:r w:rsidR="003505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December </w:t>
      </w:r>
      <w:r w:rsidR="00E84A55">
        <w:rPr>
          <w:rFonts w:ascii="Times New Roman" w:eastAsia="Calibri" w:hAnsi="Times New Roman" w:cs="Times New Roman"/>
          <w:b/>
          <w:bCs/>
          <w:sz w:val="24"/>
          <w:szCs w:val="24"/>
        </w:rPr>
        <w:t>11</w:t>
      </w:r>
      <w:r w:rsidR="003A168D" w:rsidRPr="003A168D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th</w:t>
      </w:r>
      <w:r w:rsidR="003A168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2022</w:t>
      </w:r>
      <w:r w:rsidR="003A168D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4FD6C1F7" w14:textId="79EF6E05" w:rsidR="0067478D" w:rsidRDefault="007E7E2C" w:rsidP="002928EC">
      <w:pPr>
        <w:jc w:val="both"/>
        <w:rPr>
          <w:sz w:val="24"/>
          <w:szCs w:val="24"/>
        </w:rPr>
      </w:pPr>
      <w:r w:rsidRPr="0079738F">
        <w:rPr>
          <w:sz w:val="24"/>
          <w:szCs w:val="24"/>
        </w:rPr>
        <w:t xml:space="preserve">ADRA Sudan, on behalf of partners, is inviting a qualified </w:t>
      </w:r>
      <w:r w:rsidR="00372750" w:rsidRPr="0079738F">
        <w:rPr>
          <w:sz w:val="24"/>
          <w:szCs w:val="24"/>
        </w:rPr>
        <w:t xml:space="preserve">consultant </w:t>
      </w:r>
      <w:r w:rsidR="00557260" w:rsidRPr="0079738F">
        <w:rPr>
          <w:sz w:val="24"/>
          <w:szCs w:val="24"/>
        </w:rPr>
        <w:t xml:space="preserve">to </w:t>
      </w:r>
      <w:r w:rsidR="00022465" w:rsidRPr="00022465">
        <w:rPr>
          <w:sz w:val="24"/>
          <w:szCs w:val="24"/>
        </w:rPr>
        <w:t xml:space="preserve">lead </w:t>
      </w:r>
      <w:r w:rsidR="002928EC">
        <w:rPr>
          <w:sz w:val="24"/>
          <w:szCs w:val="24"/>
        </w:rPr>
        <w:t>and</w:t>
      </w:r>
      <w:r w:rsidR="00022465" w:rsidRPr="00022465">
        <w:rPr>
          <w:sz w:val="24"/>
          <w:szCs w:val="24"/>
        </w:rPr>
        <w:t xml:space="preserve"> facilitate </w:t>
      </w:r>
      <w:r w:rsidR="002928EC">
        <w:rPr>
          <w:sz w:val="24"/>
          <w:szCs w:val="24"/>
        </w:rPr>
        <w:t>evaluation activities, focused</w:t>
      </w:r>
      <w:r w:rsidR="00022465" w:rsidRPr="00022465">
        <w:rPr>
          <w:sz w:val="24"/>
          <w:szCs w:val="24"/>
        </w:rPr>
        <w:t xml:space="preserve"> workshops</w:t>
      </w:r>
      <w:r w:rsidR="002928EC">
        <w:rPr>
          <w:sz w:val="24"/>
          <w:szCs w:val="24"/>
        </w:rPr>
        <w:t xml:space="preserve"> and </w:t>
      </w:r>
      <w:r w:rsidR="00022465" w:rsidRPr="00022465">
        <w:rPr>
          <w:sz w:val="24"/>
          <w:szCs w:val="24"/>
        </w:rPr>
        <w:t>lead data collection (focus group discussions and key informant interview) at field</w:t>
      </w:r>
      <w:r w:rsidR="002928EC">
        <w:rPr>
          <w:sz w:val="24"/>
          <w:szCs w:val="24"/>
        </w:rPr>
        <w:t xml:space="preserve"> level.</w:t>
      </w:r>
      <w:r w:rsidR="00022465" w:rsidRPr="00022465">
        <w:rPr>
          <w:sz w:val="24"/>
          <w:szCs w:val="24"/>
        </w:rPr>
        <w:t xml:space="preserve"> </w:t>
      </w:r>
      <w:r w:rsidR="002928EC">
        <w:rPr>
          <w:sz w:val="24"/>
          <w:szCs w:val="24"/>
        </w:rPr>
        <w:t>The evaluation is going to assess KUWEP project</w:t>
      </w:r>
      <w:r w:rsidR="003A168D">
        <w:rPr>
          <w:sz w:val="24"/>
          <w:szCs w:val="24"/>
        </w:rPr>
        <w:t xml:space="preserve"> </w:t>
      </w:r>
      <w:r w:rsidR="002928EC" w:rsidRPr="002928EC">
        <w:rPr>
          <w:sz w:val="24"/>
          <w:szCs w:val="24"/>
          <w:u w:val="single"/>
        </w:rPr>
        <w:t>Khartoum Urban Women’s Empowerment Project</w:t>
      </w:r>
      <w:r w:rsidR="002928EC" w:rsidRPr="0055419A">
        <w:rPr>
          <w:rFonts w:asciiTheme="majorBidi" w:eastAsia="Batang" w:hAnsiTheme="majorBidi" w:cstheme="majorBidi"/>
          <w:b/>
          <w:bCs/>
          <w:color w:val="000000" w:themeColor="text1"/>
          <w:sz w:val="36"/>
          <w:szCs w:val="36"/>
        </w:rPr>
        <w:t xml:space="preserve"> </w:t>
      </w:r>
      <w:r w:rsidR="002928EC">
        <w:rPr>
          <w:sz w:val="24"/>
          <w:szCs w:val="24"/>
        </w:rPr>
        <w:t>and the final report will be submitted to ADRA Sudan.</w:t>
      </w:r>
    </w:p>
    <w:p w14:paraId="260828DF" w14:textId="71822E7F" w:rsidR="00EB519D" w:rsidRDefault="00CB4F24" w:rsidP="00391509">
      <w:pPr>
        <w:jc w:val="both"/>
      </w:pPr>
      <w:r>
        <w:t>ADRA Sudan hereby invites all interested</w:t>
      </w:r>
      <w:r w:rsidR="00A454FB">
        <w:t xml:space="preserve"> and</w:t>
      </w:r>
      <w:r>
        <w:t xml:space="preserve"> capabl</w:t>
      </w:r>
      <w:r w:rsidR="00A454FB">
        <w:t>e</w:t>
      </w:r>
      <w:r w:rsidR="00A454FB" w:rsidRPr="00A454FB">
        <w:t xml:space="preserve"> consultant</w:t>
      </w:r>
      <w:r w:rsidR="00A454FB">
        <w:t>s</w:t>
      </w:r>
      <w:r w:rsidR="00FE3738">
        <w:t xml:space="preserve"> to </w:t>
      </w:r>
      <w:r w:rsidR="00896FE3">
        <w:t>collect</w:t>
      </w:r>
      <w:r w:rsidR="00FE3738">
        <w:t xml:space="preserve"> documentations</w:t>
      </w:r>
      <w:r w:rsidR="00A14198">
        <w:t xml:space="preserve">, including </w:t>
      </w:r>
      <w:r w:rsidR="00EB4CC7">
        <w:t xml:space="preserve">Terms of Reference, </w:t>
      </w:r>
      <w:r>
        <w:t>and selection criteria,</w:t>
      </w:r>
      <w:r w:rsidR="00C41C39">
        <w:t xml:space="preserve"> from link below</w:t>
      </w:r>
      <w:r>
        <w:t>.</w:t>
      </w:r>
      <w:r w:rsidR="004B0829">
        <w:t>:</w:t>
      </w:r>
    </w:p>
    <w:p w14:paraId="28C39A43" w14:textId="14ED882E" w:rsidR="004B0829" w:rsidRDefault="004B0829" w:rsidP="00391509">
      <w:pPr>
        <w:jc w:val="both"/>
      </w:pPr>
      <w:r w:rsidRPr="00A41674">
        <w:rPr>
          <w:highlight w:val="red"/>
        </w:rPr>
        <w:t>XXXXXXXXXXXXXXXXXXXXXXXX</w:t>
      </w:r>
    </w:p>
    <w:p w14:paraId="5C94CE2E" w14:textId="2A501971" w:rsidR="00EB519D" w:rsidRDefault="00EB519D" w:rsidP="00391509">
      <w:pPr>
        <w:jc w:val="both"/>
      </w:pPr>
      <w:r w:rsidRPr="00E86AF2">
        <w:t xml:space="preserve">The offers proposals are to be submitted </w:t>
      </w:r>
      <w:r w:rsidR="00C41C39">
        <w:t xml:space="preserve">to the following email address: </w:t>
      </w:r>
    </w:p>
    <w:p w14:paraId="3249A589" w14:textId="47699417" w:rsidR="002928EC" w:rsidRDefault="00000000" w:rsidP="003A168D">
      <w:hyperlink r:id="rId6" w:history="1">
        <w:r w:rsidR="002928EC">
          <w:rPr>
            <w:rStyle w:val="Hyperlink"/>
          </w:rPr>
          <w:t>consultancy@adrasudan.org</w:t>
        </w:r>
      </w:hyperlink>
      <w:r w:rsidR="00AB33F3">
        <w:t xml:space="preserve"> and copy</w:t>
      </w:r>
      <w:r w:rsidR="00BF0141">
        <w:t>(cc)</w:t>
      </w:r>
      <w:r w:rsidR="00AB33F3">
        <w:t xml:space="preserve"> </w:t>
      </w:r>
      <w:hyperlink r:id="rId7" w:history="1">
        <w:r w:rsidR="00BF0141" w:rsidRPr="00C076D3">
          <w:rPr>
            <w:rStyle w:val="Hyperlink"/>
          </w:rPr>
          <w:t>programs@adrasudan.org</w:t>
        </w:r>
      </w:hyperlink>
      <w:r w:rsidR="006F1E7E">
        <w:t xml:space="preserve"> </w:t>
      </w:r>
    </w:p>
    <w:p w14:paraId="5E268CC5" w14:textId="2D95F7F0" w:rsidR="00B77894" w:rsidRDefault="00B77894" w:rsidP="003A168D">
      <w:r w:rsidRPr="00B77894">
        <w:t xml:space="preserve">The closing date </w:t>
      </w:r>
      <w:r w:rsidR="00E86C4B">
        <w:t xml:space="preserve">is on </w:t>
      </w:r>
      <w:r w:rsidR="00E84A55">
        <w:t xml:space="preserve">Sunday </w:t>
      </w:r>
      <w:r w:rsidR="00E86C4B">
        <w:t>December</w:t>
      </w:r>
      <w:r w:rsidR="00C41C39">
        <w:t xml:space="preserve"> </w:t>
      </w:r>
      <w:r w:rsidR="00E84A55">
        <w:t>11</w:t>
      </w:r>
      <w:r w:rsidR="003A168D" w:rsidRPr="003A168D">
        <w:t xml:space="preserve">th, </w:t>
      </w:r>
      <w:r w:rsidR="00896FE3" w:rsidRPr="003A168D">
        <w:t>2022,</w:t>
      </w:r>
      <w:r w:rsidR="003A168D">
        <w:t xml:space="preserve"> at 4:00pm.</w:t>
      </w:r>
    </w:p>
    <w:p w14:paraId="219A1BEA" w14:textId="2DA11E2B" w:rsidR="00CB4F24" w:rsidRDefault="00CB4F24" w:rsidP="007961DB">
      <w:pPr>
        <w:pStyle w:val="NoSpacing"/>
      </w:pPr>
      <w:r>
        <w:t xml:space="preserve">For any clarification or inquiries on this particular </w:t>
      </w:r>
      <w:r w:rsidR="00B46452">
        <w:t>application</w:t>
      </w:r>
      <w:r>
        <w:t>, please contact</w:t>
      </w:r>
      <w:r w:rsidR="004E148C">
        <w:t xml:space="preserve"> </w:t>
      </w:r>
      <w:r>
        <w:t>the following number</w:t>
      </w:r>
      <w:r w:rsidR="004E148C">
        <w:t xml:space="preserve"> or email </w:t>
      </w:r>
    </w:p>
    <w:p w14:paraId="302D9B6D" w14:textId="70F74277" w:rsidR="00344F75" w:rsidRDefault="00304EA0" w:rsidP="007961DB">
      <w:pPr>
        <w:pStyle w:val="NoSpacing"/>
      </w:pPr>
      <w:r>
        <w:t>09</w:t>
      </w:r>
      <w:r w:rsidR="00EB519D">
        <w:t>03719160</w:t>
      </w:r>
      <w:r w:rsidR="00557260">
        <w:t xml:space="preserve"> </w:t>
      </w:r>
      <w:r w:rsidR="00442ECA">
        <w:t>- Email</w:t>
      </w:r>
      <w:r w:rsidR="00CB4F24">
        <w:t>: logistics@adrasudan.org /</w:t>
      </w:r>
      <w:r w:rsidRPr="00304EA0">
        <w:t>zaid.muhaied@adrasudan.org</w:t>
      </w:r>
      <w:r w:rsidR="00442ECA">
        <w:t>.</w:t>
      </w:r>
    </w:p>
    <w:sectPr w:rsidR="00344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8212A"/>
    <w:multiLevelType w:val="hybridMultilevel"/>
    <w:tmpl w:val="22E40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B621A"/>
    <w:multiLevelType w:val="hybridMultilevel"/>
    <w:tmpl w:val="9162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D3630"/>
    <w:multiLevelType w:val="hybridMultilevel"/>
    <w:tmpl w:val="F77C1A9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293415227">
    <w:abstractNumId w:val="2"/>
  </w:num>
  <w:num w:numId="2" w16cid:durableId="821119641">
    <w:abstractNumId w:val="0"/>
  </w:num>
  <w:num w:numId="3" w16cid:durableId="1163355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F75"/>
    <w:rsid w:val="00022465"/>
    <w:rsid w:val="000B3646"/>
    <w:rsid w:val="000B663F"/>
    <w:rsid w:val="000E6A04"/>
    <w:rsid w:val="00123DFF"/>
    <w:rsid w:val="0018428C"/>
    <w:rsid w:val="001C5C04"/>
    <w:rsid w:val="001D34B9"/>
    <w:rsid w:val="002160EC"/>
    <w:rsid w:val="00253F64"/>
    <w:rsid w:val="002928EC"/>
    <w:rsid w:val="002E0460"/>
    <w:rsid w:val="002F3AE3"/>
    <w:rsid w:val="00304EA0"/>
    <w:rsid w:val="00321F47"/>
    <w:rsid w:val="00344F75"/>
    <w:rsid w:val="00345553"/>
    <w:rsid w:val="00350595"/>
    <w:rsid w:val="00357DB5"/>
    <w:rsid w:val="00372750"/>
    <w:rsid w:val="0038538F"/>
    <w:rsid w:val="00391509"/>
    <w:rsid w:val="003A168D"/>
    <w:rsid w:val="003D635E"/>
    <w:rsid w:val="004006EC"/>
    <w:rsid w:val="00414C0F"/>
    <w:rsid w:val="00420C18"/>
    <w:rsid w:val="00442ECA"/>
    <w:rsid w:val="00474732"/>
    <w:rsid w:val="004B0829"/>
    <w:rsid w:val="004E148C"/>
    <w:rsid w:val="00505AA9"/>
    <w:rsid w:val="00510942"/>
    <w:rsid w:val="00557260"/>
    <w:rsid w:val="005B1197"/>
    <w:rsid w:val="005C1D59"/>
    <w:rsid w:val="005D5136"/>
    <w:rsid w:val="00657279"/>
    <w:rsid w:val="0067478D"/>
    <w:rsid w:val="006F1E7E"/>
    <w:rsid w:val="007368F8"/>
    <w:rsid w:val="007961DB"/>
    <w:rsid w:val="0079738F"/>
    <w:rsid w:val="007B7EA1"/>
    <w:rsid w:val="007E7E2C"/>
    <w:rsid w:val="007F347C"/>
    <w:rsid w:val="00896FE3"/>
    <w:rsid w:val="00942DEE"/>
    <w:rsid w:val="0094664B"/>
    <w:rsid w:val="009605E0"/>
    <w:rsid w:val="00A10A26"/>
    <w:rsid w:val="00A14198"/>
    <w:rsid w:val="00A41674"/>
    <w:rsid w:val="00A454FB"/>
    <w:rsid w:val="00AB33F3"/>
    <w:rsid w:val="00B231B5"/>
    <w:rsid w:val="00B2444C"/>
    <w:rsid w:val="00B45438"/>
    <w:rsid w:val="00B46452"/>
    <w:rsid w:val="00B77894"/>
    <w:rsid w:val="00BA477D"/>
    <w:rsid w:val="00BC1B6E"/>
    <w:rsid w:val="00BF0141"/>
    <w:rsid w:val="00BF38C8"/>
    <w:rsid w:val="00C22565"/>
    <w:rsid w:val="00C41C39"/>
    <w:rsid w:val="00C6213C"/>
    <w:rsid w:val="00CB4F24"/>
    <w:rsid w:val="00D03B0D"/>
    <w:rsid w:val="00D07E4A"/>
    <w:rsid w:val="00D337C6"/>
    <w:rsid w:val="00D715E4"/>
    <w:rsid w:val="00E04FB3"/>
    <w:rsid w:val="00E2404C"/>
    <w:rsid w:val="00E47B24"/>
    <w:rsid w:val="00E84A55"/>
    <w:rsid w:val="00E86C4B"/>
    <w:rsid w:val="00EB4CC7"/>
    <w:rsid w:val="00EB519D"/>
    <w:rsid w:val="00F0771A"/>
    <w:rsid w:val="00F27E09"/>
    <w:rsid w:val="00F74B1B"/>
    <w:rsid w:val="00F87E1C"/>
    <w:rsid w:val="00FA13E2"/>
    <w:rsid w:val="00FC00D9"/>
    <w:rsid w:val="00FE1B25"/>
    <w:rsid w:val="00FE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9C832"/>
  <w15:chartTrackingRefBased/>
  <w15:docId w15:val="{C5451A8B-9863-4D51-A647-90C7DD84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7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3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D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A477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B08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8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8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8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82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928E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grams@adrasud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sultancy@adrasuda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Badri Musa</dc:creator>
  <cp:keywords/>
  <dc:description/>
  <cp:lastModifiedBy>Vincent Okello</cp:lastModifiedBy>
  <cp:revision>5</cp:revision>
  <cp:lastPrinted>2022-03-16T07:03:00Z</cp:lastPrinted>
  <dcterms:created xsi:type="dcterms:W3CDTF">2022-11-24T12:26:00Z</dcterms:created>
  <dcterms:modified xsi:type="dcterms:W3CDTF">2022-11-24T12:31:00Z</dcterms:modified>
</cp:coreProperties>
</file>